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A1C" w:rsidRPr="00446A1C" w:rsidRDefault="00446A1C" w:rsidP="00446A1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46A1C" w:rsidRPr="00446A1C" w:rsidRDefault="00446A1C" w:rsidP="00446A1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446A1C" w:rsidRPr="00446A1C" w:rsidRDefault="00446A1C" w:rsidP="00446A1C">
      <w:pPr>
        <w:spacing w:line="48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«Гимназия № 4 с татарским языком обучения» Кировского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Казани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46A1C" w:rsidRPr="00446A1C" w:rsidRDefault="00446A1C" w:rsidP="00446A1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РАБОЧАЯ ПРОГРАММА</w:t>
      </w:r>
    </w:p>
    <w:p w:rsidR="00446A1C" w:rsidRPr="00446A1C" w:rsidRDefault="00446A1C" w:rsidP="00446A1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внеурочной деятельности</w:t>
      </w:r>
    </w:p>
    <w:p w:rsidR="00446A1C" w:rsidRPr="00446A1C" w:rsidRDefault="00446A1C" w:rsidP="00446A1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«Мир Информатики»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                                    </w:t>
      </w: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внеурочной деятельности "Мир информатики" составлена на основе федерального государственного образовательного стандарта основного  общего образования и соответствует  требованиям к результатам освоения образовательной программы (личностным, </w:t>
      </w:r>
      <w:proofErr w:type="spellStart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метапредметным</w:t>
      </w:r>
      <w:proofErr w:type="spellEnd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предметным).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адресована учащимся 7 классов. На изучение курса отведено 1 ч в неделю, общее количество часов 34 ч.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Программа курса «Мир информатика» включает в себя два раздела:  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Алгоритмы и программирование.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  Табличный процессор </w:t>
      </w: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Excel</w:t>
      </w: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Основы работы в среде </w:t>
      </w:r>
      <w:proofErr w:type="spellStart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Excel</w:t>
      </w:r>
      <w:proofErr w:type="spellEnd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Программа способствует развитию творческих способностей, логического мышления, углубления знаний в области алгоритмизации и программирования, расширению общего кругозора учащихся. Курс поддержан программным обеспечением </w:t>
      </w:r>
      <w:proofErr w:type="spellStart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КуМир</w:t>
      </w:r>
      <w:proofErr w:type="spellEnd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(Комплект </w:t>
      </w:r>
      <w:proofErr w:type="gramStart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Учебных</w:t>
      </w:r>
      <w:proofErr w:type="gramEnd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</w:t>
      </w:r>
      <w:proofErr w:type="spellEnd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proofErr w:type="spellStart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КуМир</w:t>
      </w:r>
      <w:proofErr w:type="spellEnd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система программирования, предназначенная для начального обучения основам алгоритмизации информатики и программирования в основной школе. Изучая программирование в среде </w:t>
      </w:r>
      <w:proofErr w:type="spellStart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КуМир</w:t>
      </w:r>
      <w:proofErr w:type="spellEnd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учащиеся приобщаются к алгоритмической культуре, познают азы профессии программиста.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</w:t>
      </w:r>
      <w:proofErr w:type="spellStart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Ms</w:t>
      </w:r>
      <w:proofErr w:type="spellEnd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Excel</w:t>
      </w:r>
      <w:proofErr w:type="spellEnd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являясь лидером на рынке программ обработки электронных таблиц, определяет тенденции развития в этой области. Почти все профессии в сфере экономики требуют уверенных навыков работы на персональном компьютере и знания таких программ как </w:t>
      </w:r>
      <w:proofErr w:type="spellStart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Microsoft</w:t>
      </w:r>
      <w:proofErr w:type="spellEnd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Excel</w:t>
      </w:r>
      <w:proofErr w:type="spellEnd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Поэтому встает задача создания отдельного курса по изучению возможностей современных электронных таблиц.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 осуществляет знакомство с офисными возможностями современной компьютерной техники в экономической области; формирование уверенных пользовательских навыков при работе на компьютере, ориентирован на профессиональную деятельность в условиях автоматизированного промышленного производства; совершенствование познавательных и интеллектуальных умений и навыков учащихся.</w:t>
      </w: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     В программе учитываются возрастные и психологические особенности школьников, обучающихся на ступени основного общего образования, </w:t>
      </w:r>
      <w:proofErr w:type="spellStart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связи.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Большое внимание уделяется творческим заданиям, в ходе выполнения которых у детей формируется творческая и познавательная активность.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работы на каждом уроке по соответствующей теме.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 </w:t>
      </w:r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овладения курса</w:t>
      </w:r>
    </w:p>
    <w:p w:rsidR="00446A1C" w:rsidRPr="00446A1C" w:rsidRDefault="00446A1C" w:rsidP="00446A1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 </w:t>
      </w: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 учащихся навыков операционного и логического стиля мышления, представления о приемах и методах программирования через составление алгоритмов и программ;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творческого мышления воспитанников через проектную деятельность посредством  программы </w:t>
      </w:r>
      <w:proofErr w:type="spellStart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Excel</w:t>
      </w:r>
      <w:proofErr w:type="spellEnd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сформировать и закрепить интерес к изучению электронных таблиц </w:t>
      </w:r>
      <w:proofErr w:type="spellStart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Excel</w:t>
      </w:r>
      <w:proofErr w:type="spellEnd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 </w:t>
      </w:r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задачами</w:t>
      </w: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данных программ являются: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учебно-интеллектуальных умений, приёмов мыслительной деятельности, освоение рациональных способов её осуществления на основе учета индивидуальных особенностей учащихся;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экономической грамотности,  активного, самостоятельного, </w:t>
      </w:r>
      <w:proofErr w:type="spellStart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креативного</w:t>
      </w:r>
      <w:proofErr w:type="spellEnd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мышления,  умения работать с информацией (сбор, систематизация, хранение, использование), планировать свою деятельность</w:t>
      </w:r>
      <w:proofErr w:type="gramEnd"/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основным приемам и методам программирования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с основами работы в программе </w:t>
      </w:r>
      <w:proofErr w:type="spellStart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Excel</w:t>
      </w:r>
      <w:proofErr w:type="spellEnd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(осуществление простых расчётных операций)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анализа и самоанализа, психических познавательных процессов: мышления, восприятия, памяти, воображения у учащихся; творческих навыков, необходимых для осуществления проектной деятельности, представления учащихся о практическом значении информатики;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расширение представлений о возможностях электронных таблиц, и особенно о личных возможностях         учащихся при компьютеризации их деятельности; обобщение знания и умения учащихся, полученные на уроках    информатики;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подготовка учащихся к выполнению типичного метода использования электронных таблиц - работа с элементами таблиц, данными ячеек, выработка устойчивых навыков работы.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культуры алгоритмического мышления, усидчивости, терпения, трудолюбия</w:t>
      </w:r>
    </w:p>
    <w:p w:rsidR="00446A1C" w:rsidRPr="00446A1C" w:rsidRDefault="00446A1C" w:rsidP="00446A1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Планируемые результаты освоения программы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освоения данной программы обучающиеся получат возможность формирования: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Личностных результатов:  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готовность и способность к самостоятельному обучению на основе учебно-познавательной мотивации,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выражение собственного мнения, позиции; овладение культурой общения и поведения.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формирование ответственного отношения к учению, готовности и способности, </w:t>
      </w:r>
      <w:proofErr w:type="gramStart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саморазвитию и самообразованию на основе мотивации к обучению и познанию;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формирование целостного мировоззрения, соответствующего современному уровню развития науки и общественной практики;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развитие осознанного и ответственного отношения к собственным поступкам при работе с графической информацией;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формирование коммуникативной компетентности в процессе образовательной, учебно-исследовательской, творческой и других видов деятельности.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</w:t>
      </w:r>
      <w:proofErr w:type="spellStart"/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образовательные результаты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Регулятивные УУД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организация собственной учебной деятельности, включающими: </w:t>
      </w:r>
      <w:proofErr w:type="spellStart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целеполагание</w:t>
      </w:r>
      <w:proofErr w:type="spellEnd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постановку учебной задачи на основе соотнесения того, что уже известно, и того, что требуется установить;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анализировать существующие и планировать будущие образовательные результаты;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идентифицировать собственные проблемы и определять главную проблему;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ставить цель деятельности на основе определенной проблемы и существующих возможностей;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формулировать учебные задачи как шаги достижения поставленной цели деятельности.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определять необходимые действи</w:t>
      </w:r>
      <w:proofErr w:type="gramStart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е(</w:t>
      </w:r>
      <w:proofErr w:type="gramEnd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я) в соответствии с учебной и познавательной задачей и составлять алгоритм их выполнения;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обосновывать и осуществлять выбор наиболее эффективных способов решения познавательных задач;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составлять план решения проблемы (выполнения проекта);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определять потенциальные затруднения при решении учебной и познавательной задачи и находить средства для их устранения.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работая по своему плану, вносить коррективы в текущую деятельность на основе анализа изменений ситуации для получения запланированных характеристик результата;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сверять свои действия с целью и, при необходимости, исправлять ошибки самостоятельно.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правильность выполнения учебной задачи, собственные возможности ее решения. Обучающийся сможет: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определять критерии правильности  выполнения учебной задачи;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·       анализировать и обосновывать применение соответствующего инструментария для выполнения учебной задачи;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фиксировать и анализировать динамику собственных образовательных результатов.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принимать решение в учебной ситуации и нести за него ответственность;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самостоятельно определять причины своего успеха или неуспеха и находить способы выхода из ситуации неуспеха;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Познавательные УУД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логическое рассуждение</w:t>
      </w:r>
      <w:proofErr w:type="gramEnd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делать выводы. Обучающийся сможет: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строить рассуждение от общих закономерностей к частным явлениям и от частных явлений к общим закономерностям;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строить рассуждение на основе сравнения предметов и явлений, выделяя при этом общие признаки;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излагать полученную информацию, интерпретируя ее в контексте решаемой задачи;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самостоятельно указывать на информацию, нуждающуюся в проверке, предлагать и применять способ проверки достоверности информации.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 </w:t>
      </w:r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сможет: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определять возможные роли в совместной деятельности;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принимать позицию собеседника, понимая позицию другого, различать в его речи: мнение (точку зрения), доказательство (аргументы), факты; гипотезы,  теории;</w:t>
      </w:r>
      <w:proofErr w:type="gramEnd"/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строить позитивные отношения в процессе учебной и познавательной деятельности;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       корректно и </w:t>
      </w:r>
      <w:proofErr w:type="spellStart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аргументированно</w:t>
      </w:r>
      <w:proofErr w:type="spellEnd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отстаивать свою точку зрения, в дискуссии уметь выдвигать контраргументы, перефразировать свою мысль;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выделять общую точку зрения в дискуссии;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договариваться о правилах и вопросах для обсуждения в соответствии с поставленной перед группой задачей;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организовывать учебное взаимодействие в группе (определять общие цели, распределять роли, договариваться друг с другом и т. д.)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определять задачу коммуникации и в соответствии с ней отбирать речевые средства;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отбирать и использовать речевые средства в процессе коммуникации с другими людьми (диалог в паре, в малой группе и т. д.);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представлять в устной или письменной форме развернутый план собственной деятельности;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соблюдать нормы публичной речи, регламент в монологе и дискуссии в соответствии с коммуникативной задачей;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высказывать и обосновывать мнение (суждение) и запрашивать мнение партнера в рамках диалога;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принимать решение в ходе диалога и согласовывать его с собеседником;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использовать компьютерные технологии (включая выбор адекватных задаче инструментальных программно-аппаратных средств) для решения информационных и коммуникационных учебных задач;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использовать информацию с учетом этических и правовых норм;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создавать информационные ресурсы разного типа и для разных аудиторий, соблюдать информационную гигиену и правила информационной безопасности;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конструировать фигуру из её частей, работая в среде графических растровых и 3</w:t>
      </w: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редакторов;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определять понятия, создавать обобщения, устанавливать аналогии, строить логические рассуждение, умозаключение и делать выводы;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создавать, применять и преобразовывать графические объекты для решения учебных и творческих задач;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владение устной и письменной речью;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учащиеся получат углублённые знания о способах обработки растровых и 3D-изображений и программах, предназначенных для компьютерной обработки изображений.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Предметных результатов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формирование представления об основных изучаемых понятиях: информация, алго</w:t>
      </w: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ритм, модель - и их свойствах;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формирование информационной и алгоритмической культуры; формирование пред</w:t>
      </w: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ставления о компьютере как универсальном устройстве обработки информации; раз</w:t>
      </w: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витие основных навыков и умений использования компьютерных устройств;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развитие алгоритмического мышления, необходимого для профессиональной дея</w:t>
      </w: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</w:t>
      </w: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циях, знакомство с одним из языков программи</w:t>
      </w: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рования и основными алгоритмическими структурами — линейной, условной и цик</w:t>
      </w: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лической;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формирование умений формализации и структурирования информации, умения выби</w:t>
      </w: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рать способ представления данных в соответствии с поставленной задачей — табли</w:t>
      </w: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цы, схемы, графики, диаграммы, с использованием соответствующих программных средств обработки данных;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развитие умений применять изученные понятия, результаты, методы для решения за</w:t>
      </w: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</w:t>
      </w: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кидкой при практических расчётах;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       формирование навыков и умений безопасного и целесообразного поведения при рабо</w:t>
      </w: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с компьютерными программами и в Интернете, умения соблюдать нормы инфор</w:t>
      </w: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мационной этики и права.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</w:t>
      </w:r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Основное содержание курса «Мир информатики»</w:t>
      </w:r>
    </w:p>
    <w:p w:rsidR="00446A1C" w:rsidRPr="00446A1C" w:rsidRDefault="00446A1C" w:rsidP="00446A1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Табличный процессор </w:t>
      </w:r>
      <w:proofErr w:type="spellStart"/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Excel</w:t>
      </w:r>
      <w:proofErr w:type="spellEnd"/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 Основы работы в среде </w:t>
      </w:r>
      <w:proofErr w:type="spellStart"/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Excel</w:t>
      </w:r>
      <w:proofErr w:type="spellEnd"/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Назначения и основные возможности программы </w:t>
      </w:r>
      <w:proofErr w:type="spellStart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Microsoft</w:t>
      </w:r>
      <w:proofErr w:type="spellEnd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Excel</w:t>
      </w:r>
      <w:proofErr w:type="spellEnd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Интерфейс программы. Понятие электронной таблицы, ячейки, строки, столбца, система адресации. Движение по табличному полю.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нового документа. Ввод данных. Типы данных. Вставка элементов таблицы. Изменение ширины столбцов и высоты строк. Вставка и удаление строк и столбцов. Удаление содержимого элементов таблицы. Автоматизация при создании таблиц. </w:t>
      </w:r>
      <w:proofErr w:type="spellStart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Автозаполнение</w:t>
      </w:r>
      <w:proofErr w:type="spellEnd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Форматы ячеек. Данные типа Дата и Время.  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Редактирование содержимого ячейки. Операции с ячейками. Вставка и удаление ячеек.  Перемещение и копирование содержимого ячейки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Присвоение имени рабочему листу. Выделение рабочих листов. Использование группы рабочих листов. Копирование и перемещение рабочих листов. Вставка и удаление рабочих листов. Отмена операций.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Панель форматирования. Оформление заголовков. Форматирование чисел. Установка шрифтов. Форматирование по образцу. Перенос формата. Выравнивание содержимого ячеек. Выравнивание текста. Границы и цвет. Изменение размеров строк и столбцов. Оформление таблиц. Группирование элементов таблицы. Форматирование ячеек.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Алгоритмы и программирование. </w:t>
      </w: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исполнителя. Неформальные и формальные исполнители. Исполнители алгоритмов. Система команд исполнителя. Понятие алгоритма Способы записи алгоритмов. Основные алгоритмические конструкции. Программа, ошибки. Выбор необходимой алгоритмической конструкции для решения поставленной задачи.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со средой Кумир. Учебные исполнители: Кузнечик, Водолей, Черепаха, Чертежник, Робот как примеры формальных исполнителей. Назначение, среда, режим работы, система команд исполнителя Робот. Управление исполнителями с помощью команд и их последовательностей. Составление линейных, и циклических алгоритмов и программ для управления исполнителем Робот.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 деятельности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форма работы</w:t>
      </w:r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–</w:t>
      </w: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комбинированное занятие, состоящее из сообщения познавательных сведений, вводного и текущего инструктажа, практической работы на компьютере, самооценки-релаксации. В ходе этих занятий учащиеся осваивают и закрепляют приемы работы под руководством учителя. Затем выполняется самостоятельная работа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занятиях предусматриваются также следующие формы организации учебной деятельности: индивидуальная, парная, фронтальная, коллективное творчество.</w:t>
      </w:r>
    </w:p>
    <w:p w:rsidR="00446A1C" w:rsidRPr="00446A1C" w:rsidRDefault="00446A1C" w:rsidP="00446A1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6A1C" w:rsidRPr="00446A1C" w:rsidRDefault="00446A1C" w:rsidP="00446A1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Учебно-тематическое планирование разделов</w:t>
      </w:r>
    </w:p>
    <w:p w:rsidR="00446A1C" w:rsidRPr="00446A1C" w:rsidRDefault="00446A1C" w:rsidP="00446A1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6"/>
        <w:tblW w:w="10877" w:type="dxa"/>
        <w:tblLook w:val="04A0"/>
      </w:tblPr>
      <w:tblGrid>
        <w:gridCol w:w="722"/>
        <w:gridCol w:w="6562"/>
        <w:gridCol w:w="1295"/>
        <w:gridCol w:w="2298"/>
      </w:tblGrid>
      <w:tr w:rsidR="00446A1C" w:rsidRPr="00446A1C" w:rsidTr="00446A1C">
        <w:trPr>
          <w:trHeight w:val="551"/>
        </w:trPr>
        <w:tc>
          <w:tcPr>
            <w:tcW w:w="72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446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446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446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56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1295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2298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446A1C" w:rsidRPr="00446A1C" w:rsidTr="00446A1C">
        <w:trPr>
          <w:trHeight w:val="267"/>
        </w:trPr>
        <w:tc>
          <w:tcPr>
            <w:tcW w:w="72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6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295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8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446A1C" w:rsidRPr="00446A1C" w:rsidTr="00446A1C">
        <w:trPr>
          <w:trHeight w:val="267"/>
        </w:trPr>
        <w:tc>
          <w:tcPr>
            <w:tcW w:w="10877" w:type="dxa"/>
            <w:gridSpan w:val="4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Алгоритмы и программирование</w:t>
            </w:r>
          </w:p>
        </w:tc>
      </w:tr>
      <w:tr w:rsidR="00446A1C" w:rsidRPr="00446A1C" w:rsidTr="00446A1C">
        <w:trPr>
          <w:trHeight w:val="267"/>
        </w:trPr>
        <w:tc>
          <w:tcPr>
            <w:tcW w:w="72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6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 исполнителя, алгоритма и программы.</w:t>
            </w:r>
          </w:p>
        </w:tc>
        <w:tc>
          <w:tcPr>
            <w:tcW w:w="1295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298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446A1C" w:rsidRPr="00446A1C" w:rsidTr="00446A1C">
        <w:trPr>
          <w:trHeight w:val="302"/>
        </w:trPr>
        <w:tc>
          <w:tcPr>
            <w:tcW w:w="72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6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способами записи алгоритмов. Блок-схемы.</w:t>
            </w:r>
          </w:p>
        </w:tc>
        <w:tc>
          <w:tcPr>
            <w:tcW w:w="1295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298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446A1C" w:rsidRPr="00446A1C" w:rsidTr="00446A1C">
        <w:trPr>
          <w:trHeight w:val="267"/>
        </w:trPr>
        <w:tc>
          <w:tcPr>
            <w:tcW w:w="72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6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алгоритмической среде.</w:t>
            </w:r>
          </w:p>
        </w:tc>
        <w:tc>
          <w:tcPr>
            <w:tcW w:w="1295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298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446A1C" w:rsidRPr="00446A1C" w:rsidTr="00446A1C">
        <w:trPr>
          <w:trHeight w:val="534"/>
        </w:trPr>
        <w:tc>
          <w:tcPr>
            <w:tcW w:w="72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6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Компьютерные исполнители алгоритмов. Знакомство с системой </w:t>
            </w:r>
            <w:proofErr w:type="spellStart"/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КуМир</w:t>
            </w:r>
            <w:proofErr w:type="spellEnd"/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95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298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446A1C" w:rsidRPr="00446A1C" w:rsidTr="00446A1C">
        <w:trPr>
          <w:trHeight w:val="262"/>
        </w:trPr>
        <w:tc>
          <w:tcPr>
            <w:tcW w:w="72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6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Робот. Среда обитания, система команд.</w:t>
            </w:r>
          </w:p>
        </w:tc>
        <w:tc>
          <w:tcPr>
            <w:tcW w:w="1295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298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446A1C" w:rsidRPr="00446A1C" w:rsidTr="00446A1C">
        <w:trPr>
          <w:trHeight w:val="534"/>
        </w:trPr>
        <w:tc>
          <w:tcPr>
            <w:tcW w:w="72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56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линейных алгоритмов для исполнителя Робот. Лабиринты.</w:t>
            </w:r>
          </w:p>
        </w:tc>
        <w:tc>
          <w:tcPr>
            <w:tcW w:w="1295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298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446A1C" w:rsidRPr="00446A1C" w:rsidTr="00446A1C">
        <w:trPr>
          <w:trHeight w:val="284"/>
        </w:trPr>
        <w:tc>
          <w:tcPr>
            <w:tcW w:w="72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56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Циклический алгоритм</w:t>
            </w:r>
          </w:p>
        </w:tc>
        <w:tc>
          <w:tcPr>
            <w:tcW w:w="1295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298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446A1C" w:rsidRPr="00446A1C" w:rsidTr="00446A1C">
        <w:trPr>
          <w:trHeight w:val="267"/>
        </w:trPr>
        <w:tc>
          <w:tcPr>
            <w:tcW w:w="72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56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со счетчиком.</w:t>
            </w:r>
          </w:p>
        </w:tc>
        <w:tc>
          <w:tcPr>
            <w:tcW w:w="1295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298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446A1C" w:rsidRPr="00446A1C" w:rsidTr="00446A1C">
        <w:trPr>
          <w:trHeight w:val="253"/>
        </w:trPr>
        <w:tc>
          <w:tcPr>
            <w:tcW w:w="72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6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со счетчиком. Решение задач для исполнителя Робот.</w:t>
            </w:r>
          </w:p>
        </w:tc>
        <w:tc>
          <w:tcPr>
            <w:tcW w:w="1295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298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446A1C" w:rsidRPr="00446A1C" w:rsidTr="00446A1C">
        <w:trPr>
          <w:trHeight w:val="267"/>
        </w:trPr>
        <w:tc>
          <w:tcPr>
            <w:tcW w:w="72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6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с условием. Цикл «пока»</w:t>
            </w:r>
          </w:p>
        </w:tc>
        <w:tc>
          <w:tcPr>
            <w:tcW w:w="1295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298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446A1C" w:rsidRPr="00446A1C" w:rsidTr="00446A1C">
        <w:trPr>
          <w:trHeight w:val="247"/>
        </w:trPr>
        <w:tc>
          <w:tcPr>
            <w:tcW w:w="72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6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с условием. Решение задач для исполнителя Робот.</w:t>
            </w:r>
          </w:p>
        </w:tc>
        <w:tc>
          <w:tcPr>
            <w:tcW w:w="1295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298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446A1C" w:rsidRPr="00446A1C" w:rsidTr="00446A1C">
        <w:trPr>
          <w:trHeight w:val="142"/>
        </w:trPr>
        <w:tc>
          <w:tcPr>
            <w:tcW w:w="72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56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с условием. Решение задач для исполнителя Робот.</w:t>
            </w:r>
          </w:p>
        </w:tc>
        <w:tc>
          <w:tcPr>
            <w:tcW w:w="1295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8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6A1C" w:rsidRPr="00446A1C" w:rsidTr="00446A1C">
        <w:trPr>
          <w:trHeight w:val="534"/>
        </w:trPr>
        <w:tc>
          <w:tcPr>
            <w:tcW w:w="72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56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 с использованием вложенных циклов для исполнителя Робот</w:t>
            </w:r>
          </w:p>
        </w:tc>
        <w:tc>
          <w:tcPr>
            <w:tcW w:w="1295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298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446A1C" w:rsidRPr="00446A1C" w:rsidTr="00446A1C">
        <w:trPr>
          <w:trHeight w:val="107"/>
        </w:trPr>
        <w:tc>
          <w:tcPr>
            <w:tcW w:w="72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56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ОГЭ (задание 15.1) с исполнителем Робот</w:t>
            </w:r>
          </w:p>
        </w:tc>
        <w:tc>
          <w:tcPr>
            <w:tcW w:w="1295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298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446A1C" w:rsidRPr="00446A1C" w:rsidTr="00446A1C">
        <w:trPr>
          <w:trHeight w:val="112"/>
        </w:trPr>
        <w:tc>
          <w:tcPr>
            <w:tcW w:w="72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56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ОГЭ (задание 15.1) с исполнителем Робот</w:t>
            </w:r>
          </w:p>
        </w:tc>
        <w:tc>
          <w:tcPr>
            <w:tcW w:w="1295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298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446A1C" w:rsidRPr="00446A1C" w:rsidTr="00446A1C">
        <w:trPr>
          <w:trHeight w:val="551"/>
        </w:trPr>
        <w:tc>
          <w:tcPr>
            <w:tcW w:w="72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56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решение задач ОГЭ (задание15.1) с исполнителем Робот.</w:t>
            </w:r>
          </w:p>
        </w:tc>
        <w:tc>
          <w:tcPr>
            <w:tcW w:w="1295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8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6A1C" w:rsidRPr="00446A1C" w:rsidTr="00446A1C">
        <w:trPr>
          <w:trHeight w:val="534"/>
        </w:trPr>
        <w:tc>
          <w:tcPr>
            <w:tcW w:w="72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56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решение задач ОГЭ (задание15.1) с исполнителем Робот.</w:t>
            </w:r>
          </w:p>
        </w:tc>
        <w:tc>
          <w:tcPr>
            <w:tcW w:w="1295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8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6A1C" w:rsidRPr="00446A1C" w:rsidTr="00446A1C">
        <w:trPr>
          <w:trHeight w:val="284"/>
        </w:trPr>
        <w:tc>
          <w:tcPr>
            <w:tcW w:w="10877" w:type="dxa"/>
            <w:gridSpan w:val="4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46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Табличный процессор </w:t>
            </w:r>
            <w:proofErr w:type="spellStart"/>
            <w:r w:rsidRPr="00446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Excel</w:t>
            </w:r>
            <w:proofErr w:type="spellEnd"/>
            <w:r w:rsidRPr="00446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46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Основы работы в среде </w:t>
            </w:r>
            <w:proofErr w:type="spellStart"/>
            <w:r w:rsidRPr="00446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Excel</w:t>
            </w:r>
            <w:proofErr w:type="spellEnd"/>
          </w:p>
        </w:tc>
      </w:tr>
      <w:tr w:rsidR="00446A1C" w:rsidRPr="00446A1C" w:rsidTr="00446A1C">
        <w:trPr>
          <w:trHeight w:val="534"/>
        </w:trPr>
        <w:tc>
          <w:tcPr>
            <w:tcW w:w="72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56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Назначения и основные возможности программы </w:t>
            </w:r>
            <w:proofErr w:type="spellStart"/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Microsoft</w:t>
            </w:r>
            <w:proofErr w:type="spellEnd"/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Excel</w:t>
            </w:r>
            <w:proofErr w:type="spellEnd"/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Интерфейс программы</w:t>
            </w:r>
          </w:p>
        </w:tc>
        <w:tc>
          <w:tcPr>
            <w:tcW w:w="1295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298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446A1C" w:rsidRPr="00446A1C" w:rsidTr="00446A1C">
        <w:trPr>
          <w:trHeight w:val="146"/>
        </w:trPr>
        <w:tc>
          <w:tcPr>
            <w:tcW w:w="72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56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таблицы. Работа со столбцами и строками</w:t>
            </w:r>
          </w:p>
        </w:tc>
        <w:tc>
          <w:tcPr>
            <w:tcW w:w="1295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298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446A1C" w:rsidRPr="00446A1C" w:rsidTr="00446A1C">
        <w:trPr>
          <w:trHeight w:val="106"/>
        </w:trPr>
        <w:tc>
          <w:tcPr>
            <w:tcW w:w="72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56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ячеек и диапазонов. Объединение и пересечение</w:t>
            </w:r>
          </w:p>
        </w:tc>
        <w:tc>
          <w:tcPr>
            <w:tcW w:w="1295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298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446A1C" w:rsidRPr="00446A1C" w:rsidTr="00446A1C">
        <w:trPr>
          <w:trHeight w:val="267"/>
        </w:trPr>
        <w:tc>
          <w:tcPr>
            <w:tcW w:w="72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56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и редактирование данных. Типы данных</w:t>
            </w:r>
          </w:p>
        </w:tc>
        <w:tc>
          <w:tcPr>
            <w:tcW w:w="1295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298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446A1C" w:rsidRPr="00446A1C" w:rsidTr="00446A1C">
        <w:trPr>
          <w:trHeight w:val="284"/>
        </w:trPr>
        <w:tc>
          <w:tcPr>
            <w:tcW w:w="72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56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данных на листе</w:t>
            </w:r>
          </w:p>
        </w:tc>
        <w:tc>
          <w:tcPr>
            <w:tcW w:w="1295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8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6A1C" w:rsidRPr="00446A1C" w:rsidTr="00446A1C">
        <w:trPr>
          <w:trHeight w:val="77"/>
        </w:trPr>
        <w:tc>
          <w:tcPr>
            <w:tcW w:w="72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656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Автоматизация при создании таблиц. </w:t>
            </w:r>
            <w:proofErr w:type="spellStart"/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Автозаполнение</w:t>
            </w:r>
            <w:proofErr w:type="spellEnd"/>
          </w:p>
        </w:tc>
        <w:tc>
          <w:tcPr>
            <w:tcW w:w="1295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298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446A1C" w:rsidRPr="00446A1C" w:rsidTr="00446A1C">
        <w:trPr>
          <w:trHeight w:val="267"/>
        </w:trPr>
        <w:tc>
          <w:tcPr>
            <w:tcW w:w="72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56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с ячейками</w:t>
            </w:r>
          </w:p>
        </w:tc>
        <w:tc>
          <w:tcPr>
            <w:tcW w:w="1295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298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446A1C" w:rsidRPr="00446A1C" w:rsidTr="00446A1C">
        <w:trPr>
          <w:trHeight w:val="267"/>
        </w:trPr>
        <w:tc>
          <w:tcPr>
            <w:tcW w:w="72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56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Форматы ячеек</w:t>
            </w:r>
          </w:p>
        </w:tc>
        <w:tc>
          <w:tcPr>
            <w:tcW w:w="1295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298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446A1C" w:rsidRPr="00446A1C" w:rsidTr="00446A1C">
        <w:trPr>
          <w:trHeight w:val="267"/>
        </w:trPr>
        <w:tc>
          <w:tcPr>
            <w:tcW w:w="72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56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рабочими листами</w:t>
            </w:r>
          </w:p>
        </w:tc>
        <w:tc>
          <w:tcPr>
            <w:tcW w:w="1295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298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446A1C" w:rsidRPr="00446A1C" w:rsidTr="00446A1C">
        <w:trPr>
          <w:trHeight w:val="267"/>
        </w:trPr>
        <w:tc>
          <w:tcPr>
            <w:tcW w:w="72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56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типа Дата и Время</w:t>
            </w:r>
          </w:p>
        </w:tc>
        <w:tc>
          <w:tcPr>
            <w:tcW w:w="1295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298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446A1C" w:rsidRPr="00446A1C" w:rsidTr="00446A1C">
        <w:trPr>
          <w:trHeight w:val="267"/>
        </w:trPr>
        <w:tc>
          <w:tcPr>
            <w:tcW w:w="72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56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данных типа Дата, Время</w:t>
            </w:r>
          </w:p>
        </w:tc>
        <w:tc>
          <w:tcPr>
            <w:tcW w:w="1295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8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6A1C" w:rsidRPr="00446A1C" w:rsidTr="00446A1C">
        <w:trPr>
          <w:trHeight w:val="267"/>
        </w:trPr>
        <w:tc>
          <w:tcPr>
            <w:tcW w:w="72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56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текста</w:t>
            </w:r>
          </w:p>
        </w:tc>
        <w:tc>
          <w:tcPr>
            <w:tcW w:w="1295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298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446A1C" w:rsidRPr="00446A1C" w:rsidTr="00446A1C">
        <w:trPr>
          <w:trHeight w:val="267"/>
        </w:trPr>
        <w:tc>
          <w:tcPr>
            <w:tcW w:w="72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56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Границы и цвет</w:t>
            </w:r>
          </w:p>
        </w:tc>
        <w:tc>
          <w:tcPr>
            <w:tcW w:w="1295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298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446A1C" w:rsidRPr="00446A1C" w:rsidTr="00446A1C">
        <w:trPr>
          <w:trHeight w:val="267"/>
        </w:trPr>
        <w:tc>
          <w:tcPr>
            <w:tcW w:w="72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56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проекта</w:t>
            </w:r>
          </w:p>
        </w:tc>
        <w:tc>
          <w:tcPr>
            <w:tcW w:w="1295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8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6A1C" w:rsidRPr="00446A1C" w:rsidTr="00446A1C">
        <w:trPr>
          <w:trHeight w:val="267"/>
        </w:trPr>
        <w:tc>
          <w:tcPr>
            <w:tcW w:w="72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56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проектом</w:t>
            </w:r>
          </w:p>
        </w:tc>
        <w:tc>
          <w:tcPr>
            <w:tcW w:w="1295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8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46A1C" w:rsidRPr="00446A1C" w:rsidTr="00446A1C">
        <w:trPr>
          <w:trHeight w:val="267"/>
        </w:trPr>
        <w:tc>
          <w:tcPr>
            <w:tcW w:w="72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56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  <w:tc>
          <w:tcPr>
            <w:tcW w:w="1295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8" w:type="dxa"/>
            <w:hideMark/>
          </w:tcPr>
          <w:p w:rsidR="00446A1C" w:rsidRPr="00446A1C" w:rsidRDefault="00446A1C" w:rsidP="00446A1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46A1C" w:rsidRPr="00446A1C" w:rsidTr="00446A1C">
        <w:trPr>
          <w:trHeight w:val="284"/>
        </w:trPr>
        <w:tc>
          <w:tcPr>
            <w:tcW w:w="72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62" w:type="dxa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93" w:type="dxa"/>
            <w:gridSpan w:val="2"/>
            <w:hideMark/>
          </w:tcPr>
          <w:p w:rsidR="00446A1C" w:rsidRPr="00446A1C" w:rsidRDefault="00446A1C" w:rsidP="00446A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 34</w:t>
            </w:r>
          </w:p>
        </w:tc>
      </w:tr>
    </w:tbl>
    <w:p w:rsidR="00446A1C" w:rsidRPr="00446A1C" w:rsidRDefault="00446A1C" w:rsidP="00446A1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 Планируемые результаты обучения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Обучающийся научится</w:t>
      </w: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соблюдать требования к организации компьютерного рабочего места, требования безопасности и гигиены при работе со средствами ИКТ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разрабатывать несложные программы линейной, разветвленной и циклической структуры в среде программирования Кумир (исполнитель Робот);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отлаживать и тестировать программы с различной алгоритмической конструкцией в среде программирования Кумир;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техническим навыкам работы с компьютером и его периферийными устройствами;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разрабатывать и апробировать собственный программный продукт;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приемам редактирования и форматирования в табличном процессоре;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вводить и редактировать данные в ячейках; копировать и перетаскивать содержимое ячеек;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вставлять, удалять, перемещать и переименовывать листы;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изменять высоту строк и ширину столбцов; менять ориентацию текста; оформлять таблицы.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</w:t>
      </w:r>
      <w:proofErr w:type="gramStart"/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Обучающийся</w:t>
      </w:r>
      <w:proofErr w:type="gramEnd"/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получит возможность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простые алгоритмические конструкции;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программы на алгоритмическом языке для формальных исполнителей;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и закрепить начальный интерес к изучению электронных таблиц;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расширить представление о возможностях электронных таблиц, и особенно о личных возможностях учащихся при компьютеризации их деятельности;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элементами таблиц, данными ячеек, выработать устойчивые навыки работы;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освоить приемы редактирования и форматирования документов в электронных таблицах;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Условия для реализации программы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Технические средства обучения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Компьютер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Проектор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Принтер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 Устройства вывода звуковой информации  - колонки для озвучивания всего класса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 Локальная вычислительная сеть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Программные средства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     Операционная система </w:t>
      </w:r>
      <w:proofErr w:type="spellStart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Windows</w:t>
      </w:r>
      <w:proofErr w:type="spellEnd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7, </w:t>
      </w:r>
      <w:proofErr w:type="spellStart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Windows</w:t>
      </w:r>
      <w:proofErr w:type="spellEnd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8, </w:t>
      </w:r>
      <w:proofErr w:type="spellStart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Windows</w:t>
      </w:r>
      <w:proofErr w:type="spellEnd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     Интегрированное офисное приложение </w:t>
      </w:r>
      <w:proofErr w:type="spellStart"/>
      <w:proofErr w:type="gramStart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sOffice</w:t>
      </w:r>
      <w:proofErr w:type="spellEnd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2010.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       Программа </w:t>
      </w: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Movie Maker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4       Графический редактор </w:t>
      </w: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Paint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         </w:t>
      </w:r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Интернет-ресурсы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www</w:t>
      </w: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spellStart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"http://www.edu.ru/index.php" \t "_blank" </w:instrText>
      </w: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446A1C">
        <w:rPr>
          <w:rFonts w:ascii="Times New Roman" w:eastAsia="Times New Roman" w:hAnsi="Times New Roman" w:cs="Times New Roman"/>
          <w:color w:val="2C7BDE"/>
          <w:sz w:val="24"/>
          <w:szCs w:val="24"/>
          <w:u w:val="single"/>
          <w:lang w:eastAsia="ru-RU"/>
        </w:rPr>
        <w:t>edu</w:t>
      </w:r>
      <w:proofErr w:type="spellEnd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"Российское образование</w:t>
      </w:r>
      <w:proofErr w:type="gramStart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"Ф</w:t>
      </w:r>
      <w:proofErr w:type="gramEnd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едеральный портал.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www</w:t>
      </w: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hyperlink r:id="rId4" w:tgtFrame="_blank" w:history="1">
        <w:r w:rsidRPr="00446A1C">
          <w:rPr>
            <w:rFonts w:ascii="Times New Roman" w:eastAsia="Times New Roman" w:hAnsi="Times New Roman" w:cs="Times New Roman"/>
            <w:color w:val="2C7BDE"/>
            <w:sz w:val="24"/>
            <w:szCs w:val="24"/>
            <w:u w:val="single"/>
            <w:lang w:val="en-US" w:eastAsia="ru-RU"/>
          </w:rPr>
          <w:t>school</w:t>
        </w:r>
        <w:r w:rsidRPr="00446A1C">
          <w:rPr>
            <w:rFonts w:ascii="Times New Roman" w:eastAsia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.</w:t>
        </w:r>
        <w:proofErr w:type="spellStart"/>
        <w:r w:rsidRPr="00446A1C">
          <w:rPr>
            <w:rFonts w:ascii="Times New Roman" w:eastAsia="Times New Roman" w:hAnsi="Times New Roman" w:cs="Times New Roman"/>
            <w:color w:val="2C7BDE"/>
            <w:sz w:val="24"/>
            <w:szCs w:val="24"/>
            <w:u w:val="single"/>
            <w:lang w:val="en-US" w:eastAsia="ru-RU"/>
          </w:rPr>
          <w:t>edu</w:t>
        </w:r>
        <w:proofErr w:type="spellEnd"/>
      </w:hyperlink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"Российский общеобразовательный портал".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proofErr w:type="spellStart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</w:t>
      </w:r>
      <w:proofErr w:type="spellEnd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school</w:t>
      </w: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collection</w:t>
      </w: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edu</w:t>
      </w:r>
      <w:proofErr w:type="spellEnd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Единая коллекция цифровых образовательных ресурсов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hyperlink r:id="rId5" w:tgtFrame="_blank" w:history="1">
        <w:r w:rsidRPr="00446A1C">
          <w:rPr>
            <w:rFonts w:ascii="Times New Roman" w:eastAsia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www.it-n.ru</w:t>
        </w:r>
      </w:hyperlink>
      <w:hyperlink r:id="rId6" w:tgtFrame="_blank" w:history="1">
        <w:r w:rsidRPr="00446A1C">
          <w:rPr>
            <w:rFonts w:ascii="Times New Roman" w:eastAsia="Times New Roman" w:hAnsi="Times New Roman" w:cs="Times New Roman"/>
            <w:b/>
            <w:bCs/>
            <w:color w:val="2C7BDE"/>
            <w:sz w:val="24"/>
            <w:szCs w:val="24"/>
            <w:u w:val="single"/>
            <w:lang w:eastAsia="ru-RU"/>
          </w:rPr>
          <w:t>"Сеть творческих учителей"</w:t>
        </w:r>
      </w:hyperlink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spellStart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</w:t>
      </w:r>
      <w:proofErr w:type="spellEnd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  <w:hyperlink r:id="rId7" w:tgtFrame="_blank" w:history="1">
        <w:r w:rsidRPr="00446A1C">
          <w:rPr>
            <w:rFonts w:ascii="Times New Roman" w:eastAsia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festival.1september.ru</w:t>
        </w:r>
      </w:hyperlink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Фестиваль педагогических идей "Открытый урок"  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6 </w:t>
      </w:r>
      <w:hyperlink r:id="rId8" w:tgtFrame="_blank" w:history="1">
        <w:r w:rsidRPr="00446A1C">
          <w:rPr>
            <w:rFonts w:ascii="Times New Roman" w:eastAsia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http://www.niisi.ru/kumir/</w:t>
        </w:r>
      </w:hyperlink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сайт НИИСИ РАН (страница КУМИР)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7 </w:t>
      </w:r>
      <w:hyperlink r:id="rId9" w:tgtFrame="_blank" w:history="1">
        <w:r w:rsidRPr="00446A1C">
          <w:rPr>
            <w:rFonts w:ascii="Times New Roman" w:eastAsia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http://metodist.lbz.ru/</w:t>
        </w:r>
      </w:hyperlink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Материалы авторской мастерской </w:t>
      </w:r>
      <w:proofErr w:type="spellStart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Босовой</w:t>
      </w:r>
      <w:proofErr w:type="spellEnd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Л.Л.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 8  </w:t>
      </w:r>
      <w:hyperlink r:id="rId10" w:tgtFrame="_blank" w:history="1">
        <w:r w:rsidRPr="00446A1C">
          <w:rPr>
            <w:rFonts w:ascii="Times New Roman" w:eastAsia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http://school-collection.edu.ru/catalog/pupil/?subject=19-</w:t>
        </w:r>
      </w:hyperlink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Ресурсы Единой коллекции цифровых образовательных ресурсов.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   9  </w:t>
      </w:r>
      <w:hyperlink r:id="rId11" w:tgtFrame="_blank" w:history="1">
        <w:r w:rsidRPr="00446A1C">
          <w:rPr>
            <w:rFonts w:ascii="Times New Roman" w:eastAsia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http://inf.1september.ru</w:t>
        </w:r>
      </w:hyperlink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-газета «Информатика» Издательского дома «Первое сентября»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   10  </w:t>
      </w:r>
      <w:hyperlink r:id="rId12" w:tgtFrame="_blank" w:history="1">
        <w:r w:rsidRPr="00446A1C">
          <w:rPr>
            <w:rFonts w:ascii="Times New Roman" w:eastAsia="Times New Roman" w:hAnsi="Times New Roman" w:cs="Times New Roman"/>
            <w:color w:val="2C7BDE"/>
            <w:sz w:val="24"/>
            <w:szCs w:val="24"/>
            <w:u w:val="single"/>
            <w:lang w:eastAsia="ru-RU"/>
          </w:rPr>
          <w:t>http://kpolyakov.narod.ru</w:t>
        </w:r>
      </w:hyperlink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- преподавание, наука и жизнь: сайт Константина Полякова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 </w:t>
      </w:r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Литература.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 Давыдова Н.А., </w:t>
      </w:r>
      <w:proofErr w:type="spellStart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Боровская</w:t>
      </w:r>
      <w:proofErr w:type="spellEnd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Е.В. Программирование: учебное пособие. М.: БИНОМ. Лаборатория знаний,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Окулов, С.М. Программирование в алгоритмах/ С.М. Окулов. – М.:БИНОМ. Лаборатория знаний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Окулов, С.М. Основы программирования/ С.М. Окулов. – М.:БИНОМ. Лаборатория знаний</w:t>
      </w:r>
    </w:p>
    <w:p w:rsidR="00446A1C" w:rsidRPr="00446A1C" w:rsidRDefault="00446A1C" w:rsidP="00446A1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Задачи по программированию/С.М. Окулов, Т.В. </w:t>
      </w:r>
      <w:proofErr w:type="spellStart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Ашихмина</w:t>
      </w:r>
      <w:proofErr w:type="spellEnd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Н.А. </w:t>
      </w:r>
      <w:proofErr w:type="spellStart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Бушмелева</w:t>
      </w:r>
      <w:proofErr w:type="spellEnd"/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др.; Под ред. С.М. Окулова. – М.: БИНОМ. Лаборатория знаний, 2014.</w:t>
      </w:r>
    </w:p>
    <w:p w:rsidR="00446A1C" w:rsidRDefault="00446A1C" w:rsidP="00446A1C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46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46A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  7 класс (1 час в неделю)</w:t>
      </w:r>
    </w:p>
    <w:p w:rsidR="00307232" w:rsidRDefault="00307232" w:rsidP="00446A1C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6"/>
        <w:tblW w:w="10881" w:type="dxa"/>
        <w:tblLayout w:type="fixed"/>
        <w:tblLook w:val="04A0"/>
      </w:tblPr>
      <w:tblGrid>
        <w:gridCol w:w="708"/>
        <w:gridCol w:w="3228"/>
        <w:gridCol w:w="1984"/>
        <w:gridCol w:w="3544"/>
        <w:gridCol w:w="709"/>
        <w:gridCol w:w="708"/>
      </w:tblGrid>
      <w:tr w:rsidR="00307232" w:rsidRPr="00446A1C" w:rsidTr="00307232">
        <w:tc>
          <w:tcPr>
            <w:tcW w:w="708" w:type="dxa"/>
            <w:vMerge w:val="restart"/>
            <w:hideMark/>
          </w:tcPr>
          <w:p w:rsidR="00307232" w:rsidRPr="00446A1C" w:rsidRDefault="00307232" w:rsidP="00427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12" w:type="dxa"/>
            <w:gridSpan w:val="2"/>
            <w:vMerge w:val="restart"/>
            <w:hideMark/>
          </w:tcPr>
          <w:p w:rsidR="00307232" w:rsidRPr="00446A1C" w:rsidRDefault="00307232" w:rsidP="00427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544" w:type="dxa"/>
            <w:vMerge w:val="restart"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hideMark/>
          </w:tcPr>
          <w:p w:rsidR="00307232" w:rsidRPr="00446A1C" w:rsidRDefault="00307232" w:rsidP="00427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  <w:p w:rsidR="00307232" w:rsidRPr="00446A1C" w:rsidRDefault="00307232" w:rsidP="00427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</w:tr>
      <w:tr w:rsidR="00307232" w:rsidRPr="00446A1C" w:rsidTr="00307232">
        <w:tc>
          <w:tcPr>
            <w:tcW w:w="708" w:type="dxa"/>
            <w:vMerge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2" w:type="dxa"/>
            <w:gridSpan w:val="2"/>
            <w:vMerge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307232" w:rsidRPr="00307232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307232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ru-RU"/>
              </w:rPr>
              <w:t>по плану</w:t>
            </w:r>
          </w:p>
        </w:tc>
        <w:tc>
          <w:tcPr>
            <w:tcW w:w="708" w:type="dxa"/>
            <w:hideMark/>
          </w:tcPr>
          <w:p w:rsidR="00307232" w:rsidRPr="00307232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307232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  <w:lang w:eastAsia="ru-RU"/>
              </w:rPr>
              <w:t>по факту</w:t>
            </w:r>
          </w:p>
        </w:tc>
      </w:tr>
      <w:tr w:rsidR="00307232" w:rsidRPr="00446A1C" w:rsidTr="00307232">
        <w:tc>
          <w:tcPr>
            <w:tcW w:w="9464" w:type="dxa"/>
            <w:gridSpan w:val="4"/>
            <w:tcBorders>
              <w:right w:val="single" w:sz="4" w:space="0" w:color="auto"/>
            </w:tcBorders>
            <w:hideMark/>
          </w:tcPr>
          <w:p w:rsidR="00307232" w:rsidRPr="00446A1C" w:rsidRDefault="00307232" w:rsidP="00427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Алгоритмы и программирование  (18 ч.)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07232" w:rsidRPr="00446A1C" w:rsidRDefault="00307232" w:rsidP="00427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07232" w:rsidRPr="00446A1C" w:rsidRDefault="00307232" w:rsidP="00427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232" w:rsidRPr="00446A1C" w:rsidTr="00307232">
        <w:tc>
          <w:tcPr>
            <w:tcW w:w="708" w:type="dxa"/>
            <w:hideMark/>
          </w:tcPr>
          <w:p w:rsidR="00307232" w:rsidRPr="00446A1C" w:rsidRDefault="00307232" w:rsidP="00427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2" w:type="dxa"/>
            <w:gridSpan w:val="2"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и организация рабочего места.</w:t>
            </w:r>
          </w:p>
        </w:tc>
        <w:tc>
          <w:tcPr>
            <w:tcW w:w="3544" w:type="dxa"/>
            <w:vMerge w:val="restart"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безопасности и организация рабочего места. СКИ исполнителей в среде </w:t>
            </w:r>
            <w:proofErr w:type="spellStart"/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КуМир</w:t>
            </w:r>
            <w:proofErr w:type="spellEnd"/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Формы записи алгоритмов. Знакомство с исполнителем Робот в среде </w:t>
            </w:r>
            <w:proofErr w:type="spellStart"/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КуМир</w:t>
            </w:r>
            <w:proofErr w:type="spellEnd"/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СКИ Робота. Линейные алгоритмы для Робота в среде </w:t>
            </w:r>
            <w:proofErr w:type="spellStart"/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КуМир</w:t>
            </w:r>
            <w:proofErr w:type="spellEnd"/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Линейные программы для Робота в среде </w:t>
            </w:r>
            <w:proofErr w:type="spellStart"/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КуМир</w:t>
            </w:r>
            <w:proofErr w:type="spellEnd"/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Цикл с переменной в среде </w:t>
            </w:r>
            <w:proofErr w:type="spellStart"/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КуМир</w:t>
            </w:r>
            <w:proofErr w:type="spellEnd"/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Использование оператора цикла с переменной в среде </w:t>
            </w:r>
            <w:proofErr w:type="spellStart"/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КуМир</w:t>
            </w:r>
            <w:proofErr w:type="spellEnd"/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Использование циклов «Пока» для исполнителя Робот в среде </w:t>
            </w:r>
            <w:proofErr w:type="spellStart"/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КуМир</w:t>
            </w:r>
            <w:proofErr w:type="spellEnd"/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Самостоятельное решение задач ОГЭ (задание15.1</w:t>
            </w:r>
            <w:proofErr w:type="gramStart"/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исполнителем Робот.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hideMark/>
          </w:tcPr>
          <w:p w:rsidR="00307232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hideMark/>
          </w:tcPr>
          <w:p w:rsidR="00307232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232" w:rsidRPr="00446A1C" w:rsidTr="00307232">
        <w:tc>
          <w:tcPr>
            <w:tcW w:w="708" w:type="dxa"/>
            <w:hideMark/>
          </w:tcPr>
          <w:p w:rsidR="00307232" w:rsidRPr="00446A1C" w:rsidRDefault="00307232" w:rsidP="00427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12" w:type="dxa"/>
            <w:gridSpan w:val="2"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 исполнителя, алгоритма и программы.</w:t>
            </w:r>
          </w:p>
        </w:tc>
        <w:tc>
          <w:tcPr>
            <w:tcW w:w="3544" w:type="dxa"/>
            <w:vMerge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307232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307232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232" w:rsidRPr="00446A1C" w:rsidTr="00307232">
        <w:tc>
          <w:tcPr>
            <w:tcW w:w="708" w:type="dxa"/>
            <w:hideMark/>
          </w:tcPr>
          <w:p w:rsidR="00307232" w:rsidRPr="00446A1C" w:rsidRDefault="00307232" w:rsidP="00427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12" w:type="dxa"/>
            <w:gridSpan w:val="2"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способами записи алгоритмов. Блок-схемы.</w:t>
            </w:r>
          </w:p>
        </w:tc>
        <w:tc>
          <w:tcPr>
            <w:tcW w:w="3544" w:type="dxa"/>
            <w:vMerge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307232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307232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232" w:rsidRPr="00446A1C" w:rsidTr="00307232">
        <w:tc>
          <w:tcPr>
            <w:tcW w:w="708" w:type="dxa"/>
            <w:hideMark/>
          </w:tcPr>
          <w:p w:rsidR="00307232" w:rsidRPr="00446A1C" w:rsidRDefault="00307232" w:rsidP="00427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12" w:type="dxa"/>
            <w:gridSpan w:val="2"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алгоритмической среде.</w:t>
            </w:r>
          </w:p>
        </w:tc>
        <w:tc>
          <w:tcPr>
            <w:tcW w:w="3544" w:type="dxa"/>
            <w:vMerge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307232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307232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232" w:rsidRPr="00446A1C" w:rsidTr="00307232">
        <w:tc>
          <w:tcPr>
            <w:tcW w:w="708" w:type="dxa"/>
            <w:hideMark/>
          </w:tcPr>
          <w:p w:rsidR="00307232" w:rsidRPr="00446A1C" w:rsidRDefault="00307232" w:rsidP="00427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12" w:type="dxa"/>
            <w:gridSpan w:val="2"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Компьютерные исполнители алгоритмов. Знакомство с системой </w:t>
            </w:r>
            <w:proofErr w:type="spellStart"/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КуМир</w:t>
            </w:r>
            <w:proofErr w:type="spellEnd"/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vMerge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307232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307232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232" w:rsidRPr="00446A1C" w:rsidTr="00307232">
        <w:tc>
          <w:tcPr>
            <w:tcW w:w="708" w:type="dxa"/>
            <w:hideMark/>
          </w:tcPr>
          <w:p w:rsidR="00307232" w:rsidRPr="00446A1C" w:rsidRDefault="00307232" w:rsidP="00427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12" w:type="dxa"/>
            <w:gridSpan w:val="2"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Робот. Среда обитания, система команд.</w:t>
            </w:r>
          </w:p>
        </w:tc>
        <w:tc>
          <w:tcPr>
            <w:tcW w:w="3544" w:type="dxa"/>
            <w:vMerge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307232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307232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232" w:rsidRPr="00446A1C" w:rsidTr="00307232">
        <w:tc>
          <w:tcPr>
            <w:tcW w:w="708" w:type="dxa"/>
            <w:hideMark/>
          </w:tcPr>
          <w:p w:rsidR="00307232" w:rsidRPr="00446A1C" w:rsidRDefault="00307232" w:rsidP="00427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12" w:type="dxa"/>
            <w:gridSpan w:val="2"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линейных алгоритмов для исполнителя Робот. Лабиринты.</w:t>
            </w:r>
          </w:p>
        </w:tc>
        <w:tc>
          <w:tcPr>
            <w:tcW w:w="3544" w:type="dxa"/>
            <w:vMerge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307232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307232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232" w:rsidRPr="00446A1C" w:rsidTr="00307232">
        <w:tc>
          <w:tcPr>
            <w:tcW w:w="708" w:type="dxa"/>
            <w:hideMark/>
          </w:tcPr>
          <w:p w:rsidR="00307232" w:rsidRPr="00446A1C" w:rsidRDefault="00307232" w:rsidP="00427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12" w:type="dxa"/>
            <w:gridSpan w:val="2"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Циклический алгоритм</w:t>
            </w:r>
          </w:p>
        </w:tc>
        <w:tc>
          <w:tcPr>
            <w:tcW w:w="3544" w:type="dxa"/>
            <w:vMerge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307232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307232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232" w:rsidRPr="00446A1C" w:rsidTr="00307232">
        <w:tc>
          <w:tcPr>
            <w:tcW w:w="708" w:type="dxa"/>
            <w:hideMark/>
          </w:tcPr>
          <w:p w:rsidR="00307232" w:rsidRPr="00446A1C" w:rsidRDefault="00307232" w:rsidP="00427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12" w:type="dxa"/>
            <w:gridSpan w:val="2"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со счетчиком.</w:t>
            </w:r>
          </w:p>
        </w:tc>
        <w:tc>
          <w:tcPr>
            <w:tcW w:w="3544" w:type="dxa"/>
            <w:vMerge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307232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307232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232" w:rsidRPr="00446A1C" w:rsidTr="00307232">
        <w:tc>
          <w:tcPr>
            <w:tcW w:w="708" w:type="dxa"/>
            <w:hideMark/>
          </w:tcPr>
          <w:p w:rsidR="00307232" w:rsidRPr="00446A1C" w:rsidRDefault="00307232" w:rsidP="00427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12" w:type="dxa"/>
            <w:gridSpan w:val="2"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со счетчиком. Решение задач для исполнителя Робот.</w:t>
            </w:r>
          </w:p>
        </w:tc>
        <w:tc>
          <w:tcPr>
            <w:tcW w:w="3544" w:type="dxa"/>
            <w:vMerge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307232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307232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232" w:rsidRPr="00446A1C" w:rsidTr="00307232">
        <w:tc>
          <w:tcPr>
            <w:tcW w:w="708" w:type="dxa"/>
            <w:hideMark/>
          </w:tcPr>
          <w:p w:rsidR="00307232" w:rsidRPr="00446A1C" w:rsidRDefault="00307232" w:rsidP="00427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12" w:type="dxa"/>
            <w:gridSpan w:val="2"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с условием. Цикл «пока»</w:t>
            </w:r>
          </w:p>
        </w:tc>
        <w:tc>
          <w:tcPr>
            <w:tcW w:w="3544" w:type="dxa"/>
            <w:vMerge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307232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307232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232" w:rsidRPr="00446A1C" w:rsidTr="00307232">
        <w:tc>
          <w:tcPr>
            <w:tcW w:w="708" w:type="dxa"/>
            <w:hideMark/>
          </w:tcPr>
          <w:p w:rsidR="00307232" w:rsidRPr="00446A1C" w:rsidRDefault="00307232" w:rsidP="00427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12" w:type="dxa"/>
            <w:gridSpan w:val="2"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с условием. Решение задач для исполнителя Робот.</w:t>
            </w:r>
          </w:p>
        </w:tc>
        <w:tc>
          <w:tcPr>
            <w:tcW w:w="3544" w:type="dxa"/>
            <w:vMerge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307232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307232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232" w:rsidRPr="00446A1C" w:rsidTr="00307232">
        <w:tc>
          <w:tcPr>
            <w:tcW w:w="708" w:type="dxa"/>
            <w:hideMark/>
          </w:tcPr>
          <w:p w:rsidR="00307232" w:rsidRPr="00446A1C" w:rsidRDefault="00307232" w:rsidP="00427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12" w:type="dxa"/>
            <w:gridSpan w:val="2"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с условием. Решение задач для исполнителя Робот.</w:t>
            </w:r>
          </w:p>
        </w:tc>
        <w:tc>
          <w:tcPr>
            <w:tcW w:w="3544" w:type="dxa"/>
            <w:vMerge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307232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hideMark/>
          </w:tcPr>
          <w:p w:rsidR="00307232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232" w:rsidRPr="00446A1C" w:rsidTr="00307232">
        <w:tc>
          <w:tcPr>
            <w:tcW w:w="708" w:type="dxa"/>
            <w:hideMark/>
          </w:tcPr>
          <w:p w:rsidR="00307232" w:rsidRPr="00446A1C" w:rsidRDefault="00307232" w:rsidP="00427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12" w:type="dxa"/>
            <w:gridSpan w:val="2"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 с использованием вложенных циклов для исполнителя Робот</w:t>
            </w:r>
          </w:p>
        </w:tc>
        <w:tc>
          <w:tcPr>
            <w:tcW w:w="3544" w:type="dxa"/>
            <w:vMerge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307232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307232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232" w:rsidRPr="00446A1C" w:rsidTr="00307232">
        <w:tc>
          <w:tcPr>
            <w:tcW w:w="708" w:type="dxa"/>
            <w:hideMark/>
          </w:tcPr>
          <w:p w:rsidR="00307232" w:rsidRPr="00446A1C" w:rsidRDefault="00307232" w:rsidP="00427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12" w:type="dxa"/>
            <w:gridSpan w:val="2"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ОГЭ (задание 15.1) с исполнителем Робот</w:t>
            </w:r>
          </w:p>
        </w:tc>
        <w:tc>
          <w:tcPr>
            <w:tcW w:w="3544" w:type="dxa"/>
            <w:vMerge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307232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307232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232" w:rsidRPr="00446A1C" w:rsidTr="00307232">
        <w:tc>
          <w:tcPr>
            <w:tcW w:w="708" w:type="dxa"/>
            <w:hideMark/>
          </w:tcPr>
          <w:p w:rsidR="00307232" w:rsidRPr="00446A1C" w:rsidRDefault="00307232" w:rsidP="00427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212" w:type="dxa"/>
            <w:gridSpan w:val="2"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ОГЭ (задание 15.1) с исполнителем Робот</w:t>
            </w:r>
          </w:p>
        </w:tc>
        <w:tc>
          <w:tcPr>
            <w:tcW w:w="3544" w:type="dxa"/>
            <w:vMerge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307232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307232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232" w:rsidRPr="00446A1C" w:rsidTr="00307232">
        <w:tc>
          <w:tcPr>
            <w:tcW w:w="708" w:type="dxa"/>
            <w:hideMark/>
          </w:tcPr>
          <w:p w:rsidR="00307232" w:rsidRPr="00446A1C" w:rsidRDefault="00307232" w:rsidP="00427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212" w:type="dxa"/>
            <w:gridSpan w:val="2"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решение задач ОГЭ (задание15.1) с исполнителем Робот.</w:t>
            </w:r>
          </w:p>
        </w:tc>
        <w:tc>
          <w:tcPr>
            <w:tcW w:w="3544" w:type="dxa"/>
            <w:vMerge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307232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307232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232" w:rsidRPr="00446A1C" w:rsidTr="00307232">
        <w:tc>
          <w:tcPr>
            <w:tcW w:w="708" w:type="dxa"/>
            <w:hideMark/>
          </w:tcPr>
          <w:p w:rsidR="00307232" w:rsidRPr="00446A1C" w:rsidRDefault="00307232" w:rsidP="00427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212" w:type="dxa"/>
            <w:gridSpan w:val="2"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решение задач ОГЭ (задание15.1) с исполнителем Робот.</w:t>
            </w:r>
          </w:p>
        </w:tc>
        <w:tc>
          <w:tcPr>
            <w:tcW w:w="3544" w:type="dxa"/>
            <w:vMerge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307232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307232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232" w:rsidRPr="00446A1C" w:rsidTr="00307232">
        <w:tc>
          <w:tcPr>
            <w:tcW w:w="9464" w:type="dxa"/>
            <w:gridSpan w:val="4"/>
            <w:tcBorders>
              <w:right w:val="single" w:sz="4" w:space="0" w:color="auto"/>
            </w:tcBorders>
            <w:hideMark/>
          </w:tcPr>
          <w:p w:rsidR="00307232" w:rsidRDefault="00307232" w:rsidP="0042778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Табличный процессор </w:t>
            </w:r>
            <w:proofErr w:type="spellStart"/>
            <w:r w:rsidRPr="00446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Excel</w:t>
            </w:r>
            <w:proofErr w:type="spellEnd"/>
            <w:r w:rsidRPr="00446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</w:p>
          <w:p w:rsidR="00307232" w:rsidRPr="00446A1C" w:rsidRDefault="00307232" w:rsidP="00427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Основы работы в среде </w:t>
            </w:r>
            <w:proofErr w:type="spellStart"/>
            <w:r w:rsidRPr="00446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Excel</w:t>
            </w:r>
            <w:proofErr w:type="spellEnd"/>
            <w:r w:rsidRPr="00446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(16ч.)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07232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232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07232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232" w:rsidRPr="00446A1C" w:rsidTr="00307232">
        <w:tc>
          <w:tcPr>
            <w:tcW w:w="708" w:type="dxa"/>
            <w:hideMark/>
          </w:tcPr>
          <w:p w:rsidR="00446A1C" w:rsidRPr="00446A1C" w:rsidRDefault="00307232" w:rsidP="00427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28" w:type="dxa"/>
            <w:hideMark/>
          </w:tcPr>
          <w:p w:rsidR="00446A1C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Назначения и основные возможности программы </w:t>
            </w:r>
            <w:proofErr w:type="spellStart"/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Microsoft</w:t>
            </w:r>
            <w:proofErr w:type="spellEnd"/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Excel</w:t>
            </w:r>
            <w:proofErr w:type="spellEnd"/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Интерфейс программы</w:t>
            </w:r>
          </w:p>
        </w:tc>
        <w:tc>
          <w:tcPr>
            <w:tcW w:w="5528" w:type="dxa"/>
            <w:gridSpan w:val="2"/>
            <w:vMerge w:val="restart"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Назначения и основные возможности программы </w:t>
            </w:r>
            <w:proofErr w:type="spellStart"/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Microsoft</w:t>
            </w:r>
            <w:proofErr w:type="spellEnd"/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Excel</w:t>
            </w:r>
            <w:proofErr w:type="spellEnd"/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Интерфейс программы. Понятие электронной таблицы, ячейки, строки, столбца, система адресации.</w:t>
            </w:r>
          </w:p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нового документа. Ввод данных. Типы </w:t>
            </w: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данных. Вставка элементов таблицы. Изменение ширины столбцов и высоты строк. Вставка и удаление строк и столбцов.           </w:t>
            </w:r>
            <w:proofErr w:type="spellStart"/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Автозаполнение</w:t>
            </w:r>
            <w:proofErr w:type="spellEnd"/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Форматы ячеек. Данные типа Дата и Время.</w:t>
            </w:r>
          </w:p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Редактирование содержимого ячейки. Операции с ячейками. Вставка и удаление ячеек.  Перемещение и копирование содержимого ячейки</w:t>
            </w:r>
          </w:p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Присвоение имени рабочему листу. Выделение рабочих листов. Использование группы рабочих листов. Копирование и перемещение рабочих листов. Вставка и удаление рабочих листов. Отмена операций.</w:t>
            </w:r>
          </w:p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Панель форматирования. Оформление заголовков. Форматирование чисел. Установка шрифтов. Форматирование по образцу. Перенос формата. Выравнивание содержимого ячеек. Выравнивание текста. Границы и цвет. Изменение размеров строк и столбцов. Оформление таблиц. Группирование элементов таблицы. Форматирование ячеек.</w:t>
            </w:r>
          </w:p>
          <w:p w:rsidR="00446A1C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hideMark/>
          </w:tcPr>
          <w:p w:rsidR="00446A1C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46A1C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232" w:rsidRPr="00446A1C" w:rsidTr="00307232">
        <w:tc>
          <w:tcPr>
            <w:tcW w:w="708" w:type="dxa"/>
            <w:hideMark/>
          </w:tcPr>
          <w:p w:rsidR="00446A1C" w:rsidRPr="00446A1C" w:rsidRDefault="00307232" w:rsidP="00427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28" w:type="dxa"/>
            <w:hideMark/>
          </w:tcPr>
          <w:p w:rsidR="00446A1C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таблицы. Работа со </w:t>
            </w: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столбцами и строками</w:t>
            </w:r>
          </w:p>
        </w:tc>
        <w:tc>
          <w:tcPr>
            <w:tcW w:w="5528" w:type="dxa"/>
            <w:gridSpan w:val="2"/>
            <w:vMerge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446A1C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446A1C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232" w:rsidRPr="00446A1C" w:rsidTr="00307232">
        <w:tc>
          <w:tcPr>
            <w:tcW w:w="708" w:type="dxa"/>
            <w:hideMark/>
          </w:tcPr>
          <w:p w:rsidR="00446A1C" w:rsidRPr="00446A1C" w:rsidRDefault="00307232" w:rsidP="00427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3228" w:type="dxa"/>
            <w:hideMark/>
          </w:tcPr>
          <w:p w:rsidR="00446A1C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ячеек и диапазонов. Объединение и пересечение</w:t>
            </w:r>
          </w:p>
        </w:tc>
        <w:tc>
          <w:tcPr>
            <w:tcW w:w="5528" w:type="dxa"/>
            <w:gridSpan w:val="2"/>
            <w:vMerge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446A1C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446A1C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232" w:rsidRPr="00446A1C" w:rsidTr="00307232">
        <w:tc>
          <w:tcPr>
            <w:tcW w:w="708" w:type="dxa"/>
            <w:hideMark/>
          </w:tcPr>
          <w:p w:rsidR="00446A1C" w:rsidRPr="00446A1C" w:rsidRDefault="00307232" w:rsidP="00427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28" w:type="dxa"/>
            <w:hideMark/>
          </w:tcPr>
          <w:p w:rsidR="00446A1C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 и редактирование данных. Типы данных</w:t>
            </w:r>
          </w:p>
        </w:tc>
        <w:tc>
          <w:tcPr>
            <w:tcW w:w="5528" w:type="dxa"/>
            <w:gridSpan w:val="2"/>
            <w:vMerge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446A1C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446A1C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232" w:rsidRPr="00446A1C" w:rsidTr="00307232">
        <w:tc>
          <w:tcPr>
            <w:tcW w:w="708" w:type="dxa"/>
            <w:hideMark/>
          </w:tcPr>
          <w:p w:rsidR="00446A1C" w:rsidRPr="00446A1C" w:rsidRDefault="00307232" w:rsidP="00427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28" w:type="dxa"/>
            <w:hideMark/>
          </w:tcPr>
          <w:p w:rsidR="00446A1C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данных на листе</w:t>
            </w:r>
          </w:p>
        </w:tc>
        <w:tc>
          <w:tcPr>
            <w:tcW w:w="5528" w:type="dxa"/>
            <w:gridSpan w:val="2"/>
            <w:vMerge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446A1C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446A1C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232" w:rsidRPr="00446A1C" w:rsidTr="00307232">
        <w:tc>
          <w:tcPr>
            <w:tcW w:w="708" w:type="dxa"/>
            <w:hideMark/>
          </w:tcPr>
          <w:p w:rsidR="00446A1C" w:rsidRPr="00446A1C" w:rsidRDefault="00307232" w:rsidP="00427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28" w:type="dxa"/>
            <w:hideMark/>
          </w:tcPr>
          <w:p w:rsidR="00446A1C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Автоматизация при создании таблиц. </w:t>
            </w:r>
            <w:proofErr w:type="spellStart"/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Автозаполнение</w:t>
            </w:r>
            <w:proofErr w:type="spellEnd"/>
          </w:p>
        </w:tc>
        <w:tc>
          <w:tcPr>
            <w:tcW w:w="5528" w:type="dxa"/>
            <w:gridSpan w:val="2"/>
            <w:vMerge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446A1C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446A1C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232" w:rsidRPr="00446A1C" w:rsidTr="00307232">
        <w:tc>
          <w:tcPr>
            <w:tcW w:w="708" w:type="dxa"/>
            <w:hideMark/>
          </w:tcPr>
          <w:p w:rsidR="00446A1C" w:rsidRPr="00446A1C" w:rsidRDefault="00307232" w:rsidP="00427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28" w:type="dxa"/>
            <w:hideMark/>
          </w:tcPr>
          <w:p w:rsidR="00446A1C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с ячейками</w:t>
            </w:r>
          </w:p>
        </w:tc>
        <w:tc>
          <w:tcPr>
            <w:tcW w:w="5528" w:type="dxa"/>
            <w:gridSpan w:val="2"/>
            <w:vMerge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446A1C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446A1C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232" w:rsidRPr="00446A1C" w:rsidTr="00307232">
        <w:tc>
          <w:tcPr>
            <w:tcW w:w="708" w:type="dxa"/>
            <w:hideMark/>
          </w:tcPr>
          <w:p w:rsidR="00446A1C" w:rsidRPr="00446A1C" w:rsidRDefault="00307232" w:rsidP="00427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28" w:type="dxa"/>
            <w:hideMark/>
          </w:tcPr>
          <w:p w:rsidR="00446A1C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Форматы ячеек</w:t>
            </w:r>
          </w:p>
        </w:tc>
        <w:tc>
          <w:tcPr>
            <w:tcW w:w="5528" w:type="dxa"/>
            <w:gridSpan w:val="2"/>
            <w:vMerge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446A1C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446A1C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232" w:rsidRPr="00446A1C" w:rsidTr="00307232">
        <w:tc>
          <w:tcPr>
            <w:tcW w:w="708" w:type="dxa"/>
            <w:hideMark/>
          </w:tcPr>
          <w:p w:rsidR="00446A1C" w:rsidRPr="00446A1C" w:rsidRDefault="00307232" w:rsidP="00427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28" w:type="dxa"/>
            <w:hideMark/>
          </w:tcPr>
          <w:p w:rsidR="00446A1C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рабочими листами</w:t>
            </w:r>
          </w:p>
        </w:tc>
        <w:tc>
          <w:tcPr>
            <w:tcW w:w="5528" w:type="dxa"/>
            <w:gridSpan w:val="2"/>
            <w:vMerge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446A1C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446A1C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232" w:rsidRPr="00446A1C" w:rsidTr="00307232">
        <w:tc>
          <w:tcPr>
            <w:tcW w:w="708" w:type="dxa"/>
            <w:hideMark/>
          </w:tcPr>
          <w:p w:rsidR="00446A1C" w:rsidRPr="00446A1C" w:rsidRDefault="00307232" w:rsidP="00427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228" w:type="dxa"/>
            <w:hideMark/>
          </w:tcPr>
          <w:p w:rsidR="00446A1C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типа Дата и Время</w:t>
            </w:r>
          </w:p>
        </w:tc>
        <w:tc>
          <w:tcPr>
            <w:tcW w:w="5528" w:type="dxa"/>
            <w:gridSpan w:val="2"/>
            <w:vMerge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446A1C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446A1C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232" w:rsidRPr="00446A1C" w:rsidTr="00307232">
        <w:tc>
          <w:tcPr>
            <w:tcW w:w="708" w:type="dxa"/>
            <w:hideMark/>
          </w:tcPr>
          <w:p w:rsidR="00446A1C" w:rsidRPr="00446A1C" w:rsidRDefault="00307232" w:rsidP="00427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228" w:type="dxa"/>
            <w:hideMark/>
          </w:tcPr>
          <w:p w:rsidR="00446A1C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данных типа Дата, Время</w:t>
            </w:r>
          </w:p>
        </w:tc>
        <w:tc>
          <w:tcPr>
            <w:tcW w:w="5528" w:type="dxa"/>
            <w:gridSpan w:val="2"/>
            <w:vMerge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446A1C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446A1C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232" w:rsidRPr="00446A1C" w:rsidTr="00307232">
        <w:tc>
          <w:tcPr>
            <w:tcW w:w="708" w:type="dxa"/>
            <w:hideMark/>
          </w:tcPr>
          <w:p w:rsidR="00446A1C" w:rsidRPr="00446A1C" w:rsidRDefault="00307232" w:rsidP="00427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28" w:type="dxa"/>
            <w:hideMark/>
          </w:tcPr>
          <w:p w:rsidR="00446A1C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текста</w:t>
            </w:r>
          </w:p>
        </w:tc>
        <w:tc>
          <w:tcPr>
            <w:tcW w:w="5528" w:type="dxa"/>
            <w:gridSpan w:val="2"/>
            <w:vMerge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446A1C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446A1C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232" w:rsidRPr="00446A1C" w:rsidTr="00307232">
        <w:tc>
          <w:tcPr>
            <w:tcW w:w="708" w:type="dxa"/>
            <w:hideMark/>
          </w:tcPr>
          <w:p w:rsidR="00446A1C" w:rsidRPr="00446A1C" w:rsidRDefault="00307232" w:rsidP="00427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228" w:type="dxa"/>
            <w:hideMark/>
          </w:tcPr>
          <w:p w:rsidR="00446A1C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Границы и цвет</w:t>
            </w:r>
          </w:p>
        </w:tc>
        <w:tc>
          <w:tcPr>
            <w:tcW w:w="5528" w:type="dxa"/>
            <w:gridSpan w:val="2"/>
            <w:vMerge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446A1C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446A1C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232" w:rsidRPr="00446A1C" w:rsidTr="00307232">
        <w:tc>
          <w:tcPr>
            <w:tcW w:w="708" w:type="dxa"/>
            <w:hideMark/>
          </w:tcPr>
          <w:p w:rsidR="00446A1C" w:rsidRPr="00446A1C" w:rsidRDefault="00307232" w:rsidP="00427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228" w:type="dxa"/>
            <w:hideMark/>
          </w:tcPr>
          <w:p w:rsidR="00446A1C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проекта</w:t>
            </w:r>
          </w:p>
        </w:tc>
        <w:tc>
          <w:tcPr>
            <w:tcW w:w="5528" w:type="dxa"/>
            <w:gridSpan w:val="2"/>
            <w:vMerge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446A1C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446A1C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232" w:rsidRPr="00446A1C" w:rsidTr="00307232">
        <w:tc>
          <w:tcPr>
            <w:tcW w:w="708" w:type="dxa"/>
            <w:hideMark/>
          </w:tcPr>
          <w:p w:rsidR="00446A1C" w:rsidRPr="00446A1C" w:rsidRDefault="00307232" w:rsidP="00427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228" w:type="dxa"/>
            <w:hideMark/>
          </w:tcPr>
          <w:p w:rsidR="00446A1C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проектом</w:t>
            </w:r>
          </w:p>
        </w:tc>
        <w:tc>
          <w:tcPr>
            <w:tcW w:w="5528" w:type="dxa"/>
            <w:gridSpan w:val="2"/>
            <w:vMerge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446A1C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446A1C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232" w:rsidRPr="00446A1C" w:rsidTr="00307232">
        <w:tc>
          <w:tcPr>
            <w:tcW w:w="708" w:type="dxa"/>
            <w:hideMark/>
          </w:tcPr>
          <w:p w:rsidR="00446A1C" w:rsidRPr="00446A1C" w:rsidRDefault="00307232" w:rsidP="00427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228" w:type="dxa"/>
            <w:hideMark/>
          </w:tcPr>
          <w:p w:rsidR="00446A1C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  <w:tc>
          <w:tcPr>
            <w:tcW w:w="5528" w:type="dxa"/>
            <w:gridSpan w:val="2"/>
            <w:vMerge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hideMark/>
          </w:tcPr>
          <w:p w:rsidR="00446A1C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hideMark/>
          </w:tcPr>
          <w:p w:rsidR="00446A1C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07232" w:rsidRPr="00446A1C" w:rsidTr="00307232">
        <w:tc>
          <w:tcPr>
            <w:tcW w:w="708" w:type="dxa"/>
            <w:hideMark/>
          </w:tcPr>
          <w:p w:rsidR="00307232" w:rsidRPr="00446A1C" w:rsidRDefault="00307232" w:rsidP="004277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28" w:type="dxa"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528" w:type="dxa"/>
            <w:gridSpan w:val="2"/>
            <w:hideMark/>
          </w:tcPr>
          <w:p w:rsidR="00307232" w:rsidRPr="00446A1C" w:rsidRDefault="00307232" w:rsidP="0042778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307232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hideMark/>
          </w:tcPr>
          <w:p w:rsidR="00307232" w:rsidRPr="00446A1C" w:rsidRDefault="00307232" w:rsidP="003072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307232" w:rsidRDefault="00307232" w:rsidP="00446A1C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307232" w:rsidSect="00446A1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6A1C"/>
    <w:rsid w:val="00307232"/>
    <w:rsid w:val="00446A1C"/>
    <w:rsid w:val="00670BB7"/>
    <w:rsid w:val="0090568E"/>
    <w:rsid w:val="00E544AD"/>
    <w:rsid w:val="00FA7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E1"/>
  </w:style>
  <w:style w:type="paragraph" w:styleId="1">
    <w:name w:val="heading 1"/>
    <w:basedOn w:val="a"/>
    <w:link w:val="10"/>
    <w:uiPriority w:val="9"/>
    <w:qFormat/>
    <w:rsid w:val="00446A1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6A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46A1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6A1C"/>
    <w:rPr>
      <w:b/>
      <w:bCs/>
    </w:rPr>
  </w:style>
  <w:style w:type="character" w:styleId="a5">
    <w:name w:val="Hyperlink"/>
    <w:basedOn w:val="a0"/>
    <w:uiPriority w:val="99"/>
    <w:semiHidden/>
    <w:unhideWhenUsed/>
    <w:rsid w:val="00446A1C"/>
    <w:rPr>
      <w:color w:val="0000FF"/>
      <w:u w:val="single"/>
    </w:rPr>
  </w:style>
  <w:style w:type="table" w:styleId="a6">
    <w:name w:val="Table Grid"/>
    <w:basedOn w:val="a1"/>
    <w:uiPriority w:val="59"/>
    <w:rsid w:val="00446A1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3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466054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0139">
          <w:marLeft w:val="0"/>
          <w:marRight w:val="0"/>
          <w:marTop w:val="94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isi.ru/kumir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festival.1september.ru/" TargetMode="External"/><Relationship Id="rId12" Type="http://schemas.openxmlformats.org/officeDocument/2006/relationships/hyperlink" Target="http://kpolyakov.narod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t-n.ru/" TargetMode="External"/><Relationship Id="rId11" Type="http://schemas.openxmlformats.org/officeDocument/2006/relationships/hyperlink" Target="http://inf.1september.ru/" TargetMode="External"/><Relationship Id="rId5" Type="http://schemas.openxmlformats.org/officeDocument/2006/relationships/hyperlink" Target="http://www.it-n.ru/" TargetMode="External"/><Relationship Id="rId10" Type="http://schemas.openxmlformats.org/officeDocument/2006/relationships/hyperlink" Target="http://school-collection.edu.ru/catalog/pupil/?subject=19-" TargetMode="External"/><Relationship Id="rId4" Type="http://schemas.openxmlformats.org/officeDocument/2006/relationships/hyperlink" Target="http://www.school.edu.ru/" TargetMode="External"/><Relationship Id="rId9" Type="http://schemas.openxmlformats.org/officeDocument/2006/relationships/hyperlink" Target="http://metodist.lbz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3983</Words>
  <Characters>22708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</dc:creator>
  <cp:lastModifiedBy>ИЛЬЯС</cp:lastModifiedBy>
  <cp:revision>2</cp:revision>
  <dcterms:created xsi:type="dcterms:W3CDTF">2023-02-12T14:08:00Z</dcterms:created>
  <dcterms:modified xsi:type="dcterms:W3CDTF">2023-02-12T14:24:00Z</dcterms:modified>
</cp:coreProperties>
</file>